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78176A6" w14:textId="77777777" w:rsidR="00163CEB" w:rsidRPr="00163CEB" w:rsidRDefault="00163CEB" w:rsidP="00163CEB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163CEB">
        <w:rPr>
          <w:rFonts w:ascii="Times New Roman" w:eastAsia="Calibri" w:hAnsi="Times New Roman" w:cs="Times New Roman"/>
          <w:color w:val="282B30"/>
          <w:sz w:val="24"/>
          <w:szCs w:val="24"/>
          <w:u w:val="single"/>
          <w:shd w:val="clear" w:color="auto" w:fill="FFFFFF"/>
        </w:rPr>
        <w:t>Thomas BAWDEWYN</w:t>
      </w:r>
      <w:r w:rsidRPr="00163CEB">
        <w:rPr>
          <w:rFonts w:ascii="Times New Roman" w:eastAsia="Calibri" w:hAnsi="Times New Roman" w:cs="Times New Roman"/>
          <w:color w:val="282B30"/>
          <w:sz w:val="24"/>
          <w:szCs w:val="24"/>
          <w:shd w:val="clear" w:color="auto" w:fill="FFFFFF"/>
        </w:rPr>
        <w:t xml:space="preserve">   </w:t>
      </w:r>
      <w:proofErr w:type="gramStart"/>
      <w:r w:rsidRPr="00163CEB">
        <w:rPr>
          <w:rFonts w:ascii="Times New Roman" w:eastAsia="Calibri" w:hAnsi="Times New Roman" w:cs="Times New Roman"/>
          <w:color w:val="282B30"/>
          <w:sz w:val="24"/>
          <w:szCs w:val="24"/>
          <w:shd w:val="clear" w:color="auto" w:fill="FFFFFF"/>
        </w:rPr>
        <w:t xml:space="preserve">   </w:t>
      </w:r>
      <w:r w:rsidRPr="00163CEB">
        <w:rPr>
          <w:rFonts w:ascii="Times New Roman" w:eastAsia="Calibri" w:hAnsi="Times New Roman" w:cs="Times New Roman"/>
          <w:color w:val="000000"/>
          <w:sz w:val="24"/>
          <w:szCs w:val="24"/>
        </w:rPr>
        <w:t>(</w:t>
      </w:r>
      <w:proofErr w:type="gramEnd"/>
      <w:r w:rsidRPr="00163CEB">
        <w:rPr>
          <w:rFonts w:ascii="Times New Roman" w:eastAsia="Calibri" w:hAnsi="Times New Roman" w:cs="Times New Roman"/>
          <w:color w:val="000000"/>
          <w:sz w:val="24"/>
          <w:szCs w:val="24"/>
        </w:rPr>
        <w:t>fl.1415)</w:t>
      </w:r>
    </w:p>
    <w:p w14:paraId="7CB193F2" w14:textId="77777777" w:rsidR="00163CEB" w:rsidRPr="00163CEB" w:rsidRDefault="00163CEB" w:rsidP="00163CEB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163CEB">
        <w:rPr>
          <w:rFonts w:ascii="Times New Roman" w:eastAsia="Calibri" w:hAnsi="Times New Roman" w:cs="Times New Roman"/>
          <w:color w:val="000000"/>
          <w:sz w:val="24"/>
          <w:szCs w:val="24"/>
        </w:rPr>
        <w:t>Archer.</w:t>
      </w:r>
    </w:p>
    <w:p w14:paraId="43859C5B" w14:textId="77777777" w:rsidR="00163CEB" w:rsidRPr="00163CEB" w:rsidRDefault="00163CEB" w:rsidP="00163CEB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14:paraId="77CC2932" w14:textId="77777777" w:rsidR="00163CEB" w:rsidRPr="00163CEB" w:rsidRDefault="00163CEB" w:rsidP="00163CEB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14:paraId="6E5550B5" w14:textId="77777777" w:rsidR="00163CEB" w:rsidRPr="00163CEB" w:rsidRDefault="00163CEB" w:rsidP="00163CEB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163CEB">
        <w:rPr>
          <w:rFonts w:ascii="Times New Roman" w:eastAsia="Calibri" w:hAnsi="Times New Roman" w:cs="Times New Roman"/>
          <w:color w:val="000000"/>
          <w:sz w:val="24"/>
          <w:szCs w:val="24"/>
        </w:rPr>
        <w:tab/>
        <w:t>1415</w:t>
      </w:r>
      <w:r w:rsidRPr="00163CEB">
        <w:rPr>
          <w:rFonts w:ascii="Times New Roman" w:eastAsia="Calibri" w:hAnsi="Times New Roman" w:cs="Times New Roman"/>
          <w:color w:val="000000"/>
          <w:sz w:val="24"/>
          <w:szCs w:val="24"/>
        </w:rPr>
        <w:tab/>
        <w:t>He was on the expedition to France.</w:t>
      </w:r>
    </w:p>
    <w:p w14:paraId="5A061F2C" w14:textId="77777777" w:rsidR="00163CEB" w:rsidRPr="00163CEB" w:rsidRDefault="00163CEB" w:rsidP="00163CEB">
      <w:pPr>
        <w:spacing w:after="0" w:line="240" w:lineRule="auto"/>
        <w:ind w:left="1440"/>
        <w:rPr>
          <w:rFonts w:ascii="Times New Roman" w:eastAsia="Calibri" w:hAnsi="Times New Roman" w:cs="Times New Roman"/>
          <w:color w:val="282B30"/>
          <w:sz w:val="24"/>
          <w:szCs w:val="24"/>
          <w:shd w:val="clear" w:color="auto" w:fill="FFFFFF"/>
        </w:rPr>
      </w:pPr>
      <w:r w:rsidRPr="00163CEB">
        <w:rPr>
          <w:rFonts w:ascii="Times New Roman" w:eastAsia="Calibri" w:hAnsi="Times New Roman" w:cs="Times New Roman"/>
          <w:color w:val="282B30"/>
          <w:sz w:val="24"/>
          <w:szCs w:val="24"/>
          <w:shd w:val="clear" w:color="auto" w:fill="FFFFFF"/>
        </w:rPr>
        <w:t>(ref. TNA, E101/45/17, m4, from the AHRC-funded ‘The Soldier in Later Medieval England Online Database’ www.medievalsoldier.org, accessed</w:t>
      </w:r>
    </w:p>
    <w:p w14:paraId="37E6B8B8" w14:textId="77777777" w:rsidR="00163CEB" w:rsidRPr="00163CEB" w:rsidRDefault="00163CEB" w:rsidP="00163CEB">
      <w:pPr>
        <w:spacing w:after="0" w:line="240" w:lineRule="auto"/>
        <w:ind w:left="1440"/>
        <w:rPr>
          <w:rFonts w:ascii="Times New Roman" w:eastAsia="Calibri" w:hAnsi="Times New Roman" w:cs="Times New Roman"/>
          <w:color w:val="282B30"/>
          <w:sz w:val="24"/>
          <w:szCs w:val="24"/>
          <w:shd w:val="clear" w:color="auto" w:fill="FFFFFF"/>
        </w:rPr>
      </w:pPr>
      <w:r w:rsidRPr="00163CEB">
        <w:rPr>
          <w:rFonts w:ascii="Times New Roman" w:eastAsia="Calibri" w:hAnsi="Times New Roman" w:cs="Times New Roman"/>
          <w:color w:val="282B30"/>
          <w:sz w:val="24"/>
          <w:szCs w:val="24"/>
          <w:shd w:val="clear" w:color="auto" w:fill="FFFFFF"/>
        </w:rPr>
        <w:t>20 April 2020)</w:t>
      </w:r>
    </w:p>
    <w:p w14:paraId="29494D9A" w14:textId="77777777" w:rsidR="00163CEB" w:rsidRPr="00163CEB" w:rsidRDefault="00163CEB" w:rsidP="00163CEB">
      <w:pPr>
        <w:spacing w:after="0" w:line="240" w:lineRule="auto"/>
        <w:rPr>
          <w:rFonts w:ascii="Times New Roman" w:eastAsia="Calibri" w:hAnsi="Times New Roman" w:cs="Times New Roman"/>
          <w:color w:val="282B30"/>
          <w:sz w:val="24"/>
          <w:szCs w:val="24"/>
          <w:shd w:val="clear" w:color="auto" w:fill="FFFFFF"/>
        </w:rPr>
      </w:pPr>
    </w:p>
    <w:p w14:paraId="7C32CFDA" w14:textId="77777777" w:rsidR="00163CEB" w:rsidRPr="00163CEB" w:rsidRDefault="00163CEB" w:rsidP="00163CEB">
      <w:pPr>
        <w:spacing w:after="0" w:line="240" w:lineRule="auto"/>
        <w:rPr>
          <w:rFonts w:ascii="Times New Roman" w:eastAsia="Calibri" w:hAnsi="Times New Roman" w:cs="Times New Roman"/>
          <w:color w:val="282B30"/>
          <w:sz w:val="24"/>
          <w:szCs w:val="24"/>
          <w:shd w:val="clear" w:color="auto" w:fill="FFFFFF"/>
        </w:rPr>
      </w:pPr>
    </w:p>
    <w:p w14:paraId="445CE644" w14:textId="77777777" w:rsidR="00163CEB" w:rsidRPr="00163CEB" w:rsidRDefault="00163CEB" w:rsidP="00163CEB">
      <w:pPr>
        <w:spacing w:after="0" w:line="240" w:lineRule="auto"/>
        <w:rPr>
          <w:rFonts w:ascii="Times New Roman" w:eastAsia="Calibri" w:hAnsi="Times New Roman" w:cs="Times New Roman"/>
          <w:color w:val="282B30"/>
          <w:sz w:val="24"/>
          <w:szCs w:val="24"/>
          <w:shd w:val="clear" w:color="auto" w:fill="FFFFFF"/>
        </w:rPr>
      </w:pPr>
      <w:r w:rsidRPr="00163CEB">
        <w:rPr>
          <w:rFonts w:ascii="Times New Roman" w:eastAsia="Calibri" w:hAnsi="Times New Roman" w:cs="Times New Roman"/>
          <w:color w:val="282B30"/>
          <w:sz w:val="24"/>
          <w:szCs w:val="24"/>
          <w:shd w:val="clear" w:color="auto" w:fill="FFFFFF"/>
        </w:rPr>
        <w:t>28 May 2020</w:t>
      </w:r>
    </w:p>
    <w:p w14:paraId="1FCFAAE7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EA92951" w14:textId="77777777" w:rsidR="00163CEB" w:rsidRDefault="00163CEB" w:rsidP="00CD0211">
      <w:pPr>
        <w:spacing w:after="0" w:line="240" w:lineRule="auto"/>
      </w:pPr>
      <w:r>
        <w:separator/>
      </w:r>
    </w:p>
  </w:endnote>
  <w:endnote w:type="continuationSeparator" w:id="0">
    <w:p w14:paraId="525CA414" w14:textId="77777777" w:rsidR="00163CEB" w:rsidRDefault="00163CEB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5AB788D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CDC1AF5" w14:textId="77777777" w:rsidR="00163CEB" w:rsidRDefault="00163CEB" w:rsidP="00CD0211">
      <w:pPr>
        <w:spacing w:after="0" w:line="240" w:lineRule="auto"/>
      </w:pPr>
      <w:r>
        <w:separator/>
      </w:r>
    </w:p>
  </w:footnote>
  <w:footnote w:type="continuationSeparator" w:id="0">
    <w:p w14:paraId="4C141F35" w14:textId="77777777" w:rsidR="00163CEB" w:rsidRDefault="00163CEB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163CEB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B99C7F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</Words>
  <Characters>214</Characters>
  <Application>Microsoft Office Word</Application>
  <DocSecurity>0</DocSecurity>
  <Lines>1</Lines>
  <Paragraphs>1</Paragraphs>
  <ScaleCrop>false</ScaleCrop>
  <Company/>
  <LinksUpToDate>false</LinksUpToDate>
  <CharactersWithSpaces>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2020-06-03T19:22:00Z</dcterms:created>
  <dcterms:modified xsi:type="dcterms:W3CDTF">2020-06-03T19:22:00Z</dcterms:modified>
</cp:coreProperties>
</file>